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省级先进班集体名册</w:t>
      </w:r>
    </w:p>
    <w:bookmarkEnd w:id="0"/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市（学校）：                    （盖章）</w:t>
      </w:r>
    </w:p>
    <w:tbl>
      <w:tblPr>
        <w:tblStyle w:val="4"/>
        <w:tblpPr w:leftFromText="180" w:rightFromText="180" w:vertAnchor="text" w:horzAnchor="page" w:tblpX="1598" w:tblpY="5"/>
        <w:tblOverlap w:val="never"/>
        <w:tblW w:w="90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5034"/>
        <w:gridCol w:w="2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号</w:t>
            </w:r>
          </w:p>
        </w:tc>
        <w:tc>
          <w:tcPr>
            <w:tcW w:w="5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班级名称</w:t>
            </w:r>
          </w:p>
        </w:tc>
        <w:tc>
          <w:tcPr>
            <w:tcW w:w="2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5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5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ind w:left="480" w:hanging="480" w:hangingChars="200"/>
        <w:jc w:val="left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color w:val="000000"/>
          <w:kern w:val="0"/>
          <w:sz w:val="24"/>
          <w:szCs w:val="24"/>
          <w:lang w:val="en-US" w:eastAsia="zh-CN" w:bidi="ar"/>
        </w:rPr>
        <w:t xml:space="preserve">注：名册必须按照Excel格式打印，字体为仿宋体，12号，不分页；小学、初中、普通高中、市属中等职业学校所在市校班格式为“*市*县*校*年级*班”；高校、省属中等职业学校格式为“*校*院（系）*年级*班” </w:t>
      </w:r>
    </w:p>
    <w:p/>
    <w:sectPr>
      <w:footerReference r:id="rId3" w:type="default"/>
      <w:pgSz w:w="11907" w:h="16840"/>
      <w:pgMar w:top="2098" w:right="1474" w:bottom="1984" w:left="1587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52B75"/>
    <w:rsid w:val="5CE5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15"/>
      <w:ind w:left="120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2022-04-08T15:04:00Z</dcterms:created>
  <dc:creator>Lucky</dc:creator>
  <cp:lastModifiedBy>Lucky</cp:lastModifiedBy>
  <dcterms:modified xsi:type="dcterms:W3CDTF">2022-04-08T15:04:26Z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